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val="ru-RU" w:eastAsia="ru-RU"/>
        </w:rPr>
        <w:t xml:space="preserve">Муниципальное бюджетное общеобразовательное учреждение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val="ru-RU" w:eastAsia="ru-RU"/>
        </w:rPr>
        <w:t xml:space="preserve"> </w:t>
      </w:r>
      <w:r>
        <w:rPr>
          <w:rFonts w:eastAsia="Times New Roman" w:cs="Times New Roman" w:ascii="Times New Roman" w:hAnsi="Times New Roman"/>
          <w:b/>
          <w:sz w:val="28"/>
          <w:szCs w:val="20"/>
          <w:lang w:val="ru-RU" w:eastAsia="ru-RU"/>
        </w:rPr>
        <w:t xml:space="preserve">«Козьминская средняя общеобразовательная школа»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val="ru-RU" w:eastAsia="ru-RU"/>
        </w:rPr>
        <w:t>Ливенского района Орловской области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val="ru-RU"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val="ru-RU"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val="ru-RU"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val="ru-RU" w:eastAsia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0"/>
          <w:lang w:val="ru-RU" w:eastAsia="ru-RU"/>
        </w:rPr>
      </w:pPr>
      <w:r>
        <w:rPr/>
        <w:drawing>
          <wp:inline distT="0" distB="0" distL="19050" distR="9525">
            <wp:extent cx="2466975" cy="1447800"/>
            <wp:effectExtent l="0" t="0" r="0" b="0"/>
            <wp:docPr id="1" name="Рисунок 2" descr="C:\Users\F7D9~1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C:\Users\F7D9~1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063" t="0" r="15404" b="21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val="ru-RU" w:eastAsia="ru-RU"/>
        </w:rPr>
        <w:t xml:space="preserve">                                                                                                                    </w:t>
      </w:r>
      <w:r>
        <w:rPr>
          <w:rFonts w:eastAsia="Times New Roman" w:cs="Times New Roman" w:ascii="Times New Roman" w:hAnsi="Times New Roman"/>
          <w:sz w:val="24"/>
          <w:szCs w:val="20"/>
          <w:lang w:val="ru-RU" w:eastAsia="ru-RU"/>
        </w:rPr>
        <w:t>от 01.09.2025 г.</w:t>
      </w:r>
    </w:p>
    <w:p>
      <w:pPr>
        <w:pStyle w:val="Normal"/>
        <w:spacing w:before="0" w:after="0"/>
        <w:ind w:left="120" w:hanging="0"/>
        <w:jc w:val="right"/>
        <w:rPr>
          <w:lang w:val="ru-RU"/>
        </w:rPr>
      </w:pPr>
      <w:r>
        <w:rPr>
          <w:lang w:val="ru-RU"/>
        </w:rPr>
      </w:r>
    </w:p>
    <w:tbl>
      <w:tblPr>
        <w:tblW w:w="6229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114"/>
        <w:gridCol w:w="3114"/>
      </w:tblGrid>
      <w:tr>
        <w:trPr/>
        <w:tc>
          <w:tcPr>
            <w:tcW w:w="3114" w:type="dxa"/>
            <w:tcBorders/>
            <w:shd w:fill="auto" w:val="clear"/>
          </w:tcPr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114" w:type="dxa"/>
            <w:tcBorders/>
            <w:shd w:fill="auto" w:val="clear"/>
          </w:tcPr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3114" w:type="dxa"/>
            <w:tcBorders/>
            <w:shd w:fill="auto" w:val="clear"/>
          </w:tcPr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114" w:type="dxa"/>
            <w:tcBorders/>
            <w:shd w:fill="auto" w:val="clear"/>
          </w:tcPr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</w:tr>
    </w:tbl>
    <w:p>
      <w:pPr>
        <w:pStyle w:val="Normal"/>
        <w:spacing w:before="0" w:after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Составитель: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                                                                     </w:t>
      </w:r>
      <w:r>
        <w:rPr>
          <w:rFonts w:eastAsia="Calibri" w:cs="Times New Roman" w:ascii="Times New Roman" w:hAnsi="Times New Roman"/>
          <w:sz w:val="24"/>
          <w:szCs w:val="24"/>
          <w:lang w:val="ru-RU"/>
        </w:rPr>
        <w:t>учитель начальных классов 1 категории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Никульникова Г.А.</w:t>
      </w:r>
    </w:p>
    <w:p>
      <w:pPr>
        <w:pStyle w:val="Normal"/>
        <w:suppressAutoHyphens w:val="true"/>
        <w:spacing w:lineRule="atLeast" w:line="100" w:before="0" w:after="0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  <w:t>Принята решением педсовета</w:t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  <w:t>Протокол №1 от 28.08.2025г.</w:t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Spacing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Приложение к основной общеобразовательной программе</w:t>
      </w:r>
    </w:p>
    <w:p>
      <w:pPr>
        <w:pStyle w:val="NoSpacing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начального общего образования (ФГОС НОО)</w:t>
      </w:r>
    </w:p>
    <w:p>
      <w:pPr>
        <w:pStyle w:val="NoSpacing"/>
        <w:suppressAutoHyphens w:val="true"/>
        <w:spacing w:lineRule="atLeast" w:line="100" w:before="0" w:after="0"/>
        <w:jc w:val="center"/>
        <w:rPr>
          <w:rFonts w:ascii="Times New Roman" w:hAnsi="Times New Roman" w:eastAsia="SimSun" w:cs="Times New Roman"/>
          <w:sz w:val="28"/>
          <w:szCs w:val="28"/>
          <w:lang w:val="ru-RU"/>
        </w:rPr>
      </w:pPr>
      <w:r>
        <w:rPr>
          <w:rFonts w:eastAsia="SimSun"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rFonts w:ascii="Times New Roman" w:hAnsi="Times New Roman"/>
          <w:color w:val="000000"/>
          <w:sz w:val="28"/>
          <w:lang w:val="ru-RU"/>
        </w:rPr>
      </w:pPr>
      <w:bookmarkStart w:id="0" w:name="6129fc25-1484-4cce-a161-840ff826026d"/>
      <w:bookmarkStart w:id="1" w:name="6129fc25-1484-4cce-a161-840ff826026d"/>
      <w:r>
        <w:rPr>
          <w:rFonts w:ascii="Times New Roman" w:hAnsi="Times New Roman"/>
          <w:color w:val="000000"/>
          <w:sz w:val="28"/>
          <w:lang w:val="ru-RU"/>
        </w:rPr>
      </w:r>
    </w:p>
    <w:p>
      <w:pPr>
        <w:pStyle w:val="Normal"/>
        <w:spacing w:before="0" w:after="0"/>
        <w:ind w:hanging="0"/>
        <w:jc w:val="center"/>
        <w:rPr>
          <w:rFonts w:ascii="Times New Roman" w:hAnsi="Times New Roman"/>
          <w:color w:val="000000"/>
          <w:sz w:val="28"/>
          <w:lang w:val="ru-RU"/>
        </w:rPr>
      </w:pPr>
      <w:bookmarkStart w:id="2" w:name="6129fc25-1484-4cce-a161-840ff826026d"/>
      <w:r>
        <w:rPr>
          <w:rFonts w:ascii="Times New Roman" w:hAnsi="Times New Roman"/>
          <w:color w:val="000000"/>
          <w:sz w:val="28"/>
          <w:lang w:val="ru-RU"/>
        </w:rPr>
        <w:t>с. Козьминка</w:t>
      </w:r>
      <w:bookmarkEnd w:id="2"/>
      <w:r>
        <w:rPr>
          <w:rFonts w:ascii="Times New Roman" w:hAnsi="Times New Roman"/>
          <w:color w:val="000000"/>
          <w:sz w:val="28"/>
          <w:lang w:val="ru-RU"/>
        </w:rPr>
        <w:t xml:space="preserve">‌ </w:t>
      </w:r>
      <w:bookmarkStart w:id="3" w:name="62614f64-10de-4f5c-96b5-e9621fb5538a"/>
      <w:r>
        <w:rPr>
          <w:rFonts w:ascii="Times New Roman" w:hAnsi="Times New Roman"/>
          <w:color w:val="000000"/>
          <w:sz w:val="28"/>
          <w:lang w:val="ru-RU"/>
        </w:rPr>
        <w:t>202</w:t>
      </w:r>
      <w:bookmarkEnd w:id="3"/>
      <w:r>
        <w:rPr>
          <w:rFonts w:ascii="Times New Roman" w:hAnsi="Times New Roman"/>
          <w:color w:val="000000"/>
          <w:sz w:val="28"/>
          <w:lang w:val="ru-RU"/>
        </w:rPr>
        <w:t>‌5г.</w:t>
      </w:r>
    </w:p>
    <w:p>
      <w:pPr>
        <w:pStyle w:val="Normal"/>
        <w:spacing w:before="0" w:after="0"/>
        <w:ind w:left="120" w:hanging="0"/>
        <w:jc w:val="center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течение периода начального общего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Основная цель программы по музыке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Важнейшие задачи обучения музыке на уровне начального общего образования: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учебного предмета структурно представлено восемью модулями (тематическими линиями):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инвариантные: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вариативные: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музыки </w:t>
      </w:r>
      <w:r>
        <w:rPr>
          <w:rFonts w:eastAsia="MS Gothic" w:cs="MS Gothic" w:ascii="Times New Roman" w:hAnsi="Times New Roman"/>
          <w:color w:val="000000"/>
          <w:sz w:val="28"/>
          <w:lang w:val="ru-RU"/>
        </w:rPr>
        <w:noBreakHyphen/>
      </w:r>
      <w:r>
        <w:rPr>
          <w:rFonts w:ascii="Times New Roman" w:hAnsi="Times New Roman"/>
          <w:color w:val="000000"/>
          <w:sz w:val="28"/>
          <w:lang w:val="ru-RU"/>
        </w:rPr>
        <w:t xml:space="preserve"> 135 </w:t>
      </w:r>
      <w:r>
        <w:rPr>
          <w:rFonts w:cs="Calibri" w:ascii="Times New Roman" w:hAnsi="Times New Roman"/>
          <w:color w:val="000000"/>
          <w:sz w:val="28"/>
          <w:lang w:val="ru-RU"/>
        </w:rPr>
        <w:t>часов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СОДЕРЖАНИЕ ОБУЧЕНИЯ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Инвариантные модули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№ 1 «Народная музыка России»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Край, в котором ты живёшь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Музыкальные традиции малой Родины. Песни, обряды, музыкальные инструменты.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диалог с учителем о музыкальных традициях своего родного края;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Русский фольклор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русских народных песен разных жанров;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сочинение мелодий, вокальная импровизация на основе текстов игрового детского фольклора;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Русские народные музыкальные инструменты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внешним видом, особенностями исполнения и звучания русских народных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 тембров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классификация на группы духовых, ударных, струнных;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музыкальная викторина на знание тембров народных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двигательная игра – импровизация-подражание игре на музыкальных инструментах;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Сказки, мифы и легенды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Народные сказители. Русские народные сказания, былины. Сказки и легенды о музыке и музыкантах.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манерой сказывания нараспев;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сказок, былин, эпических сказаний, рассказываемых нараспев;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инструментальной музыке определение на слух музыкальных интонаций речитативного характера;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создание иллюстраций к прослушанным музыкальным и литературным произведениям;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Жанры музыкального фольклора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различение на слух контрастных по характеру фольклорных жанров: колыбельная, трудовая, лирическая, плясовая;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тембра музыкальных инструментов, отнесение к одной из групп (духовые, ударные, струнные);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песен разных жанров, относящихся к фольклору разных народов Российской Федерации;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импровизации, сочинение к ним ритмических аккомпанементов (звучащими жестами, на ударных инструментах);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Народные праздники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просмотр фильма (мультфильма), рассказывающего о символике фольклорного праздника;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посещение театра, театрализованного представления;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участие в народных гуляньях на улицах родного города, посёлка.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Первые артисты, народный театр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Скоморохи. Ярмарочный балаган. Вертеп.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чтение учебных, справочных текстов по теме;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диалог с учителем;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скоморошин;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Фольклор народов России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особенностями музыкального фольклора различных народностей Российской Федерации;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характерных черт, характеристика типичных элементов музыкального языка (ритм, лад, интонации);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 песен, танцев, импровизация ритмических аккомпанементов на ударных инструментах;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Фольклор в творчестве профессиональных музыкантов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диалог с учителем о значении фольклористики;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чтение учебных, популярных текстов о собирателях фольклора;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музыки, созданной композиторами на основе народных жанров и интонаций;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приёмов обработки, развития народных мелодий;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народных песен в композиторской обработке;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сравнение звучания одних и тех же мелодий в народном и композиторском варианте;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обсуждение аргументированных оценочных суждений на основе сравнения;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Модуль № 2 «Классическая музыка»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Композитор – исполнитель – слушатель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просмотр видеозаписи концерта;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музыки, рассматривание иллюстраций;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диалог с учителем по теме занятия;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освоение правил поведения на концерте;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Композиторы – детям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подбор эпитетов, иллюстраций к музыке;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жанра;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музыкальная викторина;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Оркестр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музыки в исполнении оркестра;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просмотр видеозаписи;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диалог с учителем о роли дирижёра, «Я – дирижёр» – игра-имитация дирижёрских жестов во время звучания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 и исполнение песен соответствующей тематики;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Музыкальные инструменты. Фортепиано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многообразием красок фортепиано;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фортепианных пьес в исполнении известных пианистов;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«Я – пианист» – игра-имитация исполнительских движений во время звучания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детских пьес на фортепиано в исполнении учителя;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Музыкальные инструменты. Флейта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внешним видом, устройством и тембрами классических музыкальных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музыкальных фрагментов в исполнении известных музыкантов-инструменталистов;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чтение учебных текстов, сказок и легенд, рассказывающих о музыкальных инструментах, истории их появления.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Музыкальные инструменты. Скрипка, виолончель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игра-имитация исполнительских движений во время звучания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песен, посвящённых музыкальным инструментам;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Вокальная музыка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жанрами вокальной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вокальных произведений композиторов-классиков;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освоение комплекса дыхательных, артикуляционных упражнений;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вокальные упражнения на развитие гибкости голоса, расширения его диапазона;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проблемная ситуация: что значит красивое пение;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музыкальная викторина на знание вокальных музыкальных произведений и их авторов;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вокальных произведений композиторов-классиков;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посещение концерта вокальной музыки; школьный конкурс юных вокалистов.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Инструментальная музыка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Жанры камерной инструментальной музыки: этюд, пьеса. Альбом. Цикл. Сюита. Соната. Квартет.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жанрами камерной инструментальной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произведений композиторов-классиков;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комплекса выразительных средств;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описание своего впечатления от восприятия;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музыкальная викторина;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посещение концерта инструментальной музыки; составление словаря музыкальных жанров.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Программная музыка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Программное название, известный сюжет, литературный эпиграф.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произведений программной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обсуждение музыкального образа, музыкальных средств, использованных композитором;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Симфоническая музыка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Симфонический оркестр. Тембры, группы инструментов. Симфония, симфоническая картина.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составом симфонического оркестра, группами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 тембров инструментов симфонического оркестра;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фрагментов симфонической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«дирижирование» оркестром;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музыкальная викторина;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посещение концерта симфонической музыки; просмотр фильма об устройстве оркестра.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Русские композиторы-классики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Творчество выдающихся отечественных композиторов.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творчеством выдающихся композиторов, отдельными фактами из их биографии;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музыки: фрагменты вокальных, инструментальных, симфонических сочинений;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наблюдение за развитием музыки; определение жанра, формы;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чтение учебных текстов и художественной литературы биографического характера;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вокализация тем инструментальных сочинений; разучивание, исполнение доступных вокальных сочинений;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посещение концерта; просмотр биографического фильма.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Европейские композиторы-классики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Творчество выдающихся зарубежных композиторов.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творчеством выдающихся композиторов, отдельными фактами из их биографии;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музыки: фрагменты вокальных, инструментальных, симфонических сочинений;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наблюдение за развитием музыки; определение жанра, формы;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чтение учебных текстов и художественной литературы биографического характера;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вокализация тем инструментальных сочинений;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доступных вокальных сочинений;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посещение концерта; просмотр биографического фильма.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Мастерство исполнителя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творчеством выдающихся исполнителей классической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изучение программ, афиш консерватории, филармонии;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сравнение нескольких интерпретаций одного и того же произведения в исполнении разных музыкантов;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беседа на тему «Композитор – исполнитель – слушатель»;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посещение концерта классической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создание коллекции записей любимого исполнителя.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№ 3 «Музыка в жизни человека»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Красота и вдохновение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диалог с учителем о значении красоты и вдохновения в жизни человека;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музыки, концентрация на её восприятии, своём внутреннем состоянии;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двигательная импровизация под музыку лирического характера «Цветы распускаются под музыку»;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выстраивание хорового унисона – вокального и психологического;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одновременное взятие и снятие звука, навыки певческого дыхания по руке дирижёра;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красивой песни;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вариативно: разучивание хоровода 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Музыкальные пейзажи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произведений программной музыки, посвящённой образам природы;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подбор эпитетов для описания настроения, характера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сопоставление музыки с произведениями изобразительного искусства;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двигательная импровизация, пластическое интонирование;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одухотворенное исполнение песен о природе, её красоте;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Музыкальные портреты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подбор эпитетов для описания настроения, характера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сопоставление музыки с произведениями изобразительного искусства;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двигательная импровизация в образе героя музыкального произведения;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харáктерное исполнение песни – портретной зарисовки;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Какой же праздник без музыки?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Музыка, создающая настроение праздника. Музыка в цирке, на уличном шествии, спортивном празднике.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диалог с учителем о значении музыки на празднике;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произведений торжественного, праздничного характера;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«дирижирование» фрагментами произведений;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конкурс на лучшего «дирижёра»;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 и исполнение тематических песен к ближайшему празднику;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проблемная ситуация: почему на праздниках обязательно звучит музыка;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Танцы, игры и веселье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Музыка – игра звуками. Танец – искусство и радость движения. Примеры популярных танцев.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слушание, исполнение музыки скерцозного характера;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танцевальных движений;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танец-игра;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рефлексия собственного эмоционального состояния после участияв танцевальных композициях и импровизациях;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проблемная ситуация: зачем люди танцуют;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ритмическая импровизация в стиле определённого танцевального жанра;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Музыка на войне, музыка о войне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чтение учебных и художественных текстов, посвящённых песням Великой Отечественной войны;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слушание, исполнение песен Великой Отечественной войны, знакомство с историей их сочинения и исполнения;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Главный музыкальный символ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Гимна Российской Федерации;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историей создания, правилами исполнения;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просмотр видеозаписей парада, церемонии награждения спортсменов;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чувство гордости, понятия достоинства и чести;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обсуждение этических вопросов, связанных с государственными символами страны;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Гимна своей республики, города, школы.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Искусство времени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слушание, исполнение музыкальных произведений, передающих образ непрерывного движения;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наблюдение за своими телесными реакциями (дыхание, пульс, мышечный тонус) при восприятии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проблемная ситуация: как музыка воздействует на человека;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программная ритмическая или инструментальная импровизация «Поезд», «Космический корабль».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№ 4 «Музыка народов мира»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Певец своего народа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творчеством композиторов;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сравнение их сочинений с народной музыкой;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формы, принципа развития фольклорного музыкального материала;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вокализация наиболее ярких тем инструментальных сочинений;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доступных вокальных сочинений;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творческие, исследовательские проекты, посвящённые выдающимся композиторам.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Музыка стран ближнего зарубежья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особенностями музыкального фольклора народов других стран;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характерных черт, типичных элементов музыкального языка (ритм, лад, интонации);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внешним видом, особенностями исполнения и звучания народных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 тембров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классификация на группы духовых, ударных, струнных;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музыкальная викторина на знание тембров народных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двигательная игра – импровизация-подражание игре на музыкальных инструментах;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сравнение интонаций, жанров, ладов, инструментов других народовс фольклорными элементами народов России;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творческие, исследовательские проекты, школьные фестивали, посвящённые музыкальной культуре народов мира.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Музыка стран дальнего зарубежья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Смешение традиций и культур в музыке Северной Америки.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особенностями музыкального фольклора народов других стран;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характерных черт, типичных элементов музыкального языка (ритм, лад, интонации);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внешним видом, особенностями исполнения и звучания народных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 тембров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классификация на группы духовых, ударных, струнных;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музыкальная викторина на знание тембров народных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двигательная игра – импровизация-подражание игре на музыкальных инструментах;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сравнение интонаций, жанров, ладов, инструментов других народов с фольклорными элементами народов России;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Диалог культур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творчеством композиторов;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сравнение их сочинений с народной музыкой;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формы, принципа развития фольклорного музыкального материала;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вокализация наиболее ярких тем инструментальных сочинений;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доступных вокальных сочинений;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творческие, исследовательские проекты, посвящённые выдающимся композиторам.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Модуль № 5 «Духовная музыка»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Звучание храма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обобщение жизненного опыта, связанного со звучанием колоколов;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выявление, обсуждение характера, выразительных средств, использованных композитором;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двигательная импровизация – имитация движений звонаря на колокольне;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ритмические и артикуляционные упражнения на основе звонарских приговорок;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вариативно: просмотр документального фильма о колоколах;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Песни верующих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слушание, разучивание, исполнение вокальных произведений религиозного содержания;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диалог с учителем о характере музыки, манере исполнения, выразительных средствах;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просмотр документального фильма о значении молитвы;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рисование по мотивам прослушанных музыкальных произведений.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Инструментальная музыка в церкви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Орган и его роль в богослужении. Творчество И.С. Баха.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ответы на вопросы учителя;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органной музыки И.С. Баха;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описание впечатления от восприятия, характеристика музыкально-выразительных средств;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игровая имитация особенностей игры на органе (во время слушания);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наблюдение за трансформацией музыкального образа;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Искусство Русской православной церкви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прослеживание исполняемых мелодий по нотной записи;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 типа мелодического движения, особенностей ритма, темпа, динамики;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сопоставление произведений музыки и живописи, посвящённых святым, Христу, Богородице;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посещение храма; поиск в Интернете информации о Крещении Руси, святых, об иконах.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Религиозные праздники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 (с опорой на нотный текст), исполнение доступных вокальных произведений духовной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№ 6 «Музыка театра и кино»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Музыкальная сказка на сцене, на экране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Характеры персонажей, отражённые в музыке. Тембр голоса. Соло. Хор, ансамбль.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видеопросмотр музыкальной сказки;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обсуждение музыкально-выразительных средств, передающих повороты сюжета, характеры героев;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игра-викторина «Угадай по голосу»;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отдельных номеров из детской оперы, музыкальной сказки;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Театр оперы и балета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со знаменитыми музыкальными театрами;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просмотр фрагментов музыкальных спектаклей с комментариями учителя;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особенностей балетного и оперного спектакля;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тесты или кроссворды на освоение специальных терминов;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танцевальная импровизация под музыку фрагмента балета;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 и исполнение доступного фрагмента, обработки песни (хора из оперы);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Балет. Хореография – искусство танца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музыкальная викторина на знание балетной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Опера. Главные герои и номера оперного спектакля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фрагментов опер;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характера музыки сольной партии, роли и выразительных средств оркестрового сопровождения;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тембрами голосов оперных певцов;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освоение терминологии;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звучащие тесты и кроссворды на проверку знаний;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песни, хора из оперы;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рисование героев, сцен из опер;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просмотр фильма-оперы; постановка детской оперы.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Сюжет музыкального спектакля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либретто, структурой музыкального спектакля;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рисунок обложки для либретто опер и балетов;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 выразительных средств, создающих образы главных героев, противоборствующих сторон;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наблюдение за музыкальным развитием, характеристика приёмов, использованных композитором;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вокализация, пропевание музыкальных тем, пластическое интонирование оркестровых фрагментов;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музыкальная викторина на знание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звучащие и терминологические тесты;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Оперетта, мюзикл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жанрами оперетты, мюзикла;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фрагментов из оперетт, анализ характерных особенностей жанра;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отдельных номеров из популярных музыкальных спектаклей;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сравнение разных постановок одного и того же мюзикла;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Кто создаёт музыкальный спектакль?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диалог с учителем по поводу синкретичного характера музыкального спектакля;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миром театральных профессий, творчеством театральных режиссёров, художников;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просмотр фрагментов одного и того же спектакля в разных постановках;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обсуждение различий в оформлении, режиссуре;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создание эскизов костюмов и декораций к одному из изученных музыкальных спектаклей;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виртуальный квест по музыкальному театру.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Патриотическая и народная тема в театре и кино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диалог с учителем;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просмотр фрагментов крупных сценических произведений, фильмов;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обсуждение характера героев и событий;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проблемная ситуация: зачем нужна серьёзная музыка;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песен о Родине, нашей стране, исторических событиях и подвигах героев;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№ 7 «Современная музыкальная культура»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Современные обработки классической музыки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различение музыки классической и её современной обработки;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обработок классической музыки, сравнение их с оригиналом;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обсуждение комплекса выразительных средств, наблюдение за изменением характера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вокальное исполнение классических тем в сопровождении современного ритмизованного аккомпанемента;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Джаз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творчеством джазовых музыкантов;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узнавание, различение на слух джазовых композиций в отличие от других музыкальных стилей и направлений;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 тембров музыкальных инструментов, исполняющих джазовую композицию;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Исполнители современной музыки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Творчество одного или нескольких исполнителей современной музыки, популярных у молодёжи.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просмотр видеоклипов современных исполнителей;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сравнение их композиций с другими направлениями и стилями (классикой, духовной, народной музыкой);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Электронные музыкальные инструменты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музыкальных композиций в исполнении на электронных музыкальных инструментах;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сравнение их звучания с акустическими инструментами, обсуждение результатов сравнения;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подбор электронных тембров для создания музыки к фантастическому фильму;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Garage Band).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№ 8 «Музыкальная грамота»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Весь мир звучит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Звуки музыкальные и шумовые. Свойства звука: высота, громкость, длительность, тембр.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со звуками музыкальными и шумовыми;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различение, определение на слух звуков различного качества;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Звукоряд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Нотный стан, скрипичный ключ. Ноты первой октавы.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элементами нотной записи;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различение по нотной записи, определение на слух звукоряда в отличие от других последовательностей звуков;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пение с названием нот, игра на металлофоне звукоряда от ноты «до»;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 и исполнение вокальных упражнений, песен, построенных на элементах звукоряда.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Интонация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Выразительные и изобразительные интонации.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фрагментов музыкальных произведений, включающих примеры изобразительных интонаций.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Ритм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Звуки длинные и короткие (восьмые и четвертные длительности), такт, тактовая черта.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на ударных инструментах ритмической партитуры;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Ритмический рисунок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Длительности половинная, целая, шестнадцатые. Паузы. Ритмические рисунки. Ритмическая партитура.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на ударных инструментах ритмической партитуры;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Размер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Равномерная пульсация. Сильные и слабые доли. Размеры 2/4, 3/4, 4/4.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слух, по нотной записи размеров 2/4, 3/4, 4/4;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Музыкальный язык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Темп, тембр. Динамика (форте, пиано, крещендо, диминуэндо). Штрихи (стаккато, легато, акцент).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элементами музыкального языка, специальными терминами, их обозначением в нотной записи;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изученных элементов на слух при восприятии музыкальных произведений;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Высота звуков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освоение понятий «выше-ниже»;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наблюдение за изменением музыкального образа при изменении регистра;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Мелодия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Мотив, музыкальная фраза. Поступенное, плавное движение мелодии, скачки. Мелодический рисунок.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Сопровождение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Аккомпанемент. Остинато. Вступление, заключение, проигрыш.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слух, прослеживание по нотной записи главного голоса и сопровождения;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различение, характеристика мелодических и ритмических особенностей главного голоса и сопровождения;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показ рукой линии движения главного голоса и аккомпанемента;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различение простейших элементов музыкальной формы: вступление, заключение, проигрыш;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составление наглядной графической схемы;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импровизация ритмического аккомпанемента к знакомой песне (звучащими жестами или на ударных инструментах);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исполнение простейшего сопровождения к знакомой мелодии на клавишных или духовых инструментах.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Песня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Куплетная форма. Запев, припев.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со строением куплетной формы;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составление наглядной буквенной или графической схемы куплетной формы;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исполнение песен, написанных в куплетной форме;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различение куплетной формы при слушании незнакомых музыкальных произведений;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импровизация, сочинение новых куплетов к знакомой песне.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Лад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Понятие лада. Семиступенные лады мажор и минор. Краска звучания. Ступеневый состав.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 ладового наклонения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игра «Солнышко – туча»;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наблюдение за изменением музыкального образа при изменении лада;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распевания, вокальные упражнения, построенные на чередовании мажора и минора;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исполнение песен с ярко выраженной ладовой окраской;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импровизация, сочинение в заданном ладу; чтение сказок о нотах и музыкальных ладах.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Пентатоника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Пентатоника – пятиступенный лад, распространённый у многих народов.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инструментальных произведений, исполнение песен, написанных в пентатонике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Ноты в разных октавах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Ноты второй и малой октавы. Басовый ключ.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нотной записью во второй и малой октаве;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слух, в какой октаве звучит музыкальный фрагмент;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Дополнительные обозначения в нотах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Реприза, фермата, вольта, украшения (трели, форшлаги).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дополнительными элементами нотной записи;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исполнение песен, попевок, в которых присутствуют данные элементы.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Ритмические рисунки в размере 6/8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Размер 6/8. Нота с точкой. Шестнадцатые. Пунктирный ритм.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слух, прослеживание по нотной записи ритмических рисунков в размере 6/8;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исполнение, импровизация с помощью звучащих жестов (хлопки, шлепки, притопы) и (или) ударных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игра «Ритмическое эхо», прохлопывание ритма по ритмическим карточкам, проговаривание ритмослогами;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на ударных инструментах ритмической партитуры;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исполнение на клавишных или духовых инструментах попевок, мелодий и аккомпанементов в размере 6/8.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Тональность. Гамма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Тоника, тональность. Знаки при ключе. Мажорные и минорные тональности (до 2–3 знаков при ключе).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 устойчивых звуков;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игра «устой – неустой»;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пение упражнений – гамм с названием нот, прослеживание по нотам;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освоение понятия «тоника»;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упражнение на допевание неполной музыкальной фразы до тоники «Закончи музыкальную фразу»;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импровизация в заданной тональности.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Интервалы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освоение понятия «интервал»;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 ступеневого состава мажорной и минорной гаммы (тон-полутон);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различение на слух диссонансов и консонансов, параллельного движения двух голосов в октаву, терцию, сексту;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подбор эпитетов для определения краски звучания различных интервалов;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попевок и песен с ярко выраженной характерной интерваликой в мелодическом движении;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элементы двухголосия;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Гармония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различение на слух интервалов и аккордов;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различение на слух мажорных и минорных аккордов;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попевок и песен с мелодическим движениемпо звукам аккордов;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вокальные упражнения с элементами трёхголосия;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сочинение аккордового аккомпанемента к мелодии песни.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Музыкальная форма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со строением музыкального произведения, понятиями двухчастной и трёхчастной формы, рондо;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произведений: определение формы их строения на слух;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составление наглядной буквенной или графической схемы;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исполнение песен, написанных в двухчастной или трёхчастной форме;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Вариации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Варьирование как принцип развития. Тема. Вариации.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произведений, сочинённых в форме вариаций;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наблюдение за развитием, изменением основной темы;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составление наглядной буквенной или графической схемы;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исполнение ритмической партитуры, построенной по принципу вариаций;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коллективная импровизация в форме вариаций.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ПЛАНИРУЕМЫЕ РЕЗУЛЬТАТЫ ОСВОЕНИЯ ПРОГРАММЫ ПО МУЗЫКЕ НА УРОВНЕ НАЧАЛЬНОГО ОБЩЕГО ОБРАЗОВАНИЯ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ЛИЧНОСТНЫЕ РЕЗУЛЬТАТЫ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1)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в области гражданско-патриотического воспитания: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осознание российской гражданской идентичности;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проявление интереса к освоению музыкальных традиций своего края, музыкальной культуры народов России;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уважение к достижениям отечественных мастеров культуры;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стремление участвовать в творческой жизни своей школы, города, республики.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2)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в области духовно-нравственного воспитания: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признание индивидуальности каждого человека;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проявление сопереживания, уважения и доброжелательности;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3) в области эстетического воспитания: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восприимчивость к различным видам искусства, музыкальным традициям и творчеству своего и других народов;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видеть прекрасное в жизни, наслаждаться красотой;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стремление к самовыражению в разных видах искусства.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4) в области научного познания: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первоначальные представления о единстве и особенностях художественной и научной картины мира;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познавательные интересы, активность, инициативность, любознательность и самостоятельность в познании.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5) в области физического воспитания, формирования культуры здоровья и эмоционального благополучия: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профилактика умственного и физического утомления с использованием возможностей музыкотерапии.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6) в области трудового воспитания: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установка на посильное активное участие в практической деятельности;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трудолюбие в учёбе, настойчивость в достижении поставленных целей;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интерес к практическому изучению профессий в сфере культуры и искусства;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уважение к труду и результатам трудовой деятельности.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7) в области экологического воспитания: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бережное отношение к природе; неприятие действий, приносящих ей вред.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МЕТАПРЕДМЕТНЫЕ РЕЗУЛЬТАТЫ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Овладение универсальными познавательными действиями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 обучающегося будут сформированы следующие базовые логические действия как часть универсальных познавательных учебных действий: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устанавливать причинно-следственные связи в ситуациях музыкального восприятия и исполнения, делать выводы.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прогнозировать возможное развитие музыкального процесса, эволюции культурных явлений в различных условиях.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выбирать источник получения информации;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согласно заданному алгоритму находить в предложенном источнике информацию, представленную в явном виде;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анализировать текстовую, видео-, графическую, звуковую, информацию в соответствии с учебной задачей;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анализировать музыкальные тексты (акустические и нотные)по предложенному учителем алгоритму;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самостоятельно создавать схемы, таблицы для представления информации.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 обучающегося будут сформированы следующие умения как часть универсальных коммуникативных учебных действий: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1) невербальная коммуникация: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выступать перед публикой в качестве исполнителя музыки (соло или в коллективе);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2) вербальная коммуникация: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проявлять уважительное отношение к собеседнику, соблюдать правила ведения диалога и дискуссии;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признавать возможность существования разных точек зрения;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корректно и аргументированно высказывать своё мнение;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строить речевое высказывание в соответствии с поставленной задачей;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создавать устные и письменные тексты (описание, рассуждение, повествование);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готовить небольшие публичные выступления;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подбирать иллюстративный материал (рисунки, фото, плакаты) к тексту выступления.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3) совместная деятельность (сотрудничество):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стремиться к объединению усилий, эмоциональной эмпатии в ситуациях совместного восприятия, исполнения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ответственно выполнять свою часть работы; оценивать свой вклад в общий результат;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совместные проектные, творческие задания с опорой на предложенные образцы.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 обучающегося будут сформированы следующие умения самоорганизации как части универсальных регулятивных учебных действий: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планировать действия по решению учебной задачи для получения результата;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выстраивать последовательность выбранных действий.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устанавливать причины успеха (неудач) учебной деятельности;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корректировать свои учебные действия для преодоления ошибок.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ПРЕДМЕТНЫЕ РЕЗУЛЬТАТЫ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Обучающиеся, освоившие основную образовательную программу по музыке: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сознательно стремятся к развитию своих музыкальных способностей;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имеют опыт восприятия, творческой и исполнительской деятельности;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 уважением относятся к достижениям отечественной музыкальной культуры;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стремятся к расширению своего музыкального кругозора.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 концу изучения модуля № 1 «Народная музыка России» обучающийся научится: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определять на слух и называть знакомые народные музыкальные инструменты;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группировать народные музыкальные инструменты по принципу звукоизвлечения: духовые, ударные, струнные;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манеру пения, инструментального исполнения, типы солистов и коллективов – народных и академических;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создавать ритмический аккомпанемент на ударных инструментахпри исполнении народной песни;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исполнять народные произведения различных жанров с сопровождением и без сопровождения;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 концу изучения модуля № 2 «Классическая музыка» обучающийся научится: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на слух произведения классической музыки, называть автора и произведение, исполнительский состав;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исполнять (в том числе фрагментарно, отдельными темами) сочинения композиторов-классиков;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характеризовать выразительные средства, использованные композитором для создания музыкального образа;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 концу изучения модуля № 3 «Музыка в жизни человека» обучающийся научится: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 концу изучения модуля № 4 «Музыка народов мира» обучающийся научится: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на слух и исполнять произведения народной и композиторской музыки других стран;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 концу изучения модуля № 5 «Духовная музыка» обучающийся научится: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исполнять доступные образцы духовной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 концу изучения модуля № 6 «Музыка театра и кино» обучающийся научится: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определять и называть особенности музыкально-сценических жанров (опера, балет, оперетта, мюзикл);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 концу изучения модуля № 7 «Современная музыкальная культура» обучающийся научится: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исполнять современные музыкальные произведения, соблюдая певческую культуру звука.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 концу изучения модуля № 8 «Музыкальная грамота» обучающийся научится: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классифицировать звуки: шумовые и музыкальные, длинные, короткие, тихие, громкие, низкие, высокие;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на слух принципы развития: повтор, контраст, варьирование;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ориентироваться в нотной записи в пределах певческого диапазона;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исполнять и создавать различные ритмические рисунки;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исполнять песни с простым мелодическим рисунком.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ТЕМАТИЧЕСКОЕ ПЛАНИРОВАНИЕ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 xml:space="preserve">1 КЛАСС </w:t>
      </w:r>
    </w:p>
    <w:tbl>
      <w:tblPr>
        <w:tblW w:w="10412" w:type="dxa"/>
        <w:jc w:val="left"/>
        <w:tblInd w:w="-10" w:type="dxa"/>
        <w:tblBorders>
          <w:top w:val="single" w:sz="2" w:space="0" w:color="00000A"/>
          <w:left w:val="single" w:sz="2" w:space="0" w:color="00000A"/>
          <w:bottom w:val="single" w:sz="2" w:space="0" w:color="00000A"/>
          <w:right w:val="single" w:sz="2" w:space="0" w:color="00000A"/>
          <w:insideH w:val="single" w:sz="2" w:space="0" w:color="00000A"/>
          <w:insideV w:val="single" w:sz="2" w:space="0" w:color="00000A"/>
        </w:tblBorders>
        <w:tblCellMar>
          <w:top w:w="50" w:type="dxa"/>
          <w:left w:w="97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20"/>
        <w:gridCol w:w="3124"/>
        <w:gridCol w:w="850"/>
        <w:gridCol w:w="1701"/>
        <w:gridCol w:w="1558"/>
        <w:gridCol w:w="1"/>
        <w:gridCol w:w="2657"/>
      </w:tblGrid>
      <w:tr>
        <w:trPr>
          <w:trHeight w:val="144" w:hRule="atLeast"/>
        </w:trPr>
        <w:tc>
          <w:tcPr>
            <w:tcW w:w="520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п/п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24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Наименование разделов и тем программы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110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520" w:type="dxa"/>
            <w:vMerge w:val="continue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top w:w="0" w:type="dxa"/>
              <w:left w:w="10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24" w:type="dxa"/>
            <w:vMerge w:val="continue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top w:w="0" w:type="dxa"/>
              <w:left w:w="10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Всего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Контрольные работы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Практические работы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vMerge w:val="continue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top w:w="0" w:type="dxa"/>
              <w:left w:w="10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ИНВАРИАНТНАЯ ЧАСТЬ</w:t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1. Народная музыка России</w:t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Край, в котором ты живёшь: «Наш край» (То березка, то рябина…, муз. Д.Б. Кабалевского, сл. А.Пришельца); «Моя Россия» (муз. Г. Струве, сл. Н.Соловьёвой)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/>
              </w:rPr>
              <w:t xml:space="preserve">Фонохрестоматия.1кл 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hyperlink r:id="rId3"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https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prosv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ru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item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FF"/>
                <w:sz w:val="24"/>
                <w:szCs w:val="24"/>
                <w:u w:val="single"/>
              </w:rPr>
              <w:t>https://catalog.prosv.ru/item/15318</w:t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 1кл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FF"/>
                <w:sz w:val="24"/>
                <w:szCs w:val="24"/>
                <w:u w:val="single"/>
              </w:rPr>
              <w:t>https://catalog.prosv.ru/item/15318</w:t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 1кл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FF"/>
                <w:sz w:val="24"/>
                <w:szCs w:val="24"/>
                <w:u w:val="single"/>
              </w:rPr>
              <w:t>https://catalog.prosv.ru/item/15318</w:t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 1кл</w:t>
            </w:r>
          </w:p>
          <w:p>
            <w:pPr>
              <w:pStyle w:val="NoSpacing"/>
              <w:rPr/>
            </w:pPr>
            <w:hyperlink r:id="rId4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https://catalog.prosv.ru/item/15318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FF"/>
                <w:sz w:val="24"/>
                <w:szCs w:val="24"/>
                <w:u w:val="single"/>
              </w:rPr>
              <w:t>https://resh.edu.ru/subject/6/1/</w:t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2. Классическая музыка</w:t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color w:val="0000FF"/>
                <w:sz w:val="24"/>
                <w:szCs w:val="24"/>
                <w:u w:val="single"/>
              </w:rPr>
            </w:r>
          </w:p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/>
              </w:rPr>
              <w:t>Фонохрестоматия 1кл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hyperlink r:id="rId5"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https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prosv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ru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item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color w:val="0000FF"/>
                <w:sz w:val="24"/>
                <w:szCs w:val="24"/>
                <w:u w:val="single"/>
              </w:rPr>
            </w:r>
          </w:p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/>
              </w:rPr>
              <w:t>Фонохрестоматия.1кл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hyperlink r:id="rId6"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https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prosv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ru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item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FF"/>
                <w:sz w:val="24"/>
                <w:szCs w:val="24"/>
                <w:u w:val="single"/>
              </w:rPr>
              <w:t>https://resh.edu.ru/subject/6/1/</w:t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color w:val="0000FF"/>
                <w:sz w:val="24"/>
                <w:szCs w:val="24"/>
                <w:u w:val="single"/>
              </w:rPr>
            </w:r>
          </w:p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/>
              </w:rPr>
              <w:t>Фонохрестоматия.1кл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hyperlink r:id="rId7"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https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prosv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ru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item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hyperlink r:id="rId8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hyperlink r:id="rId9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hyperlink r:id="rId10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3. Музыка в жизни человека</w:t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Фета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color w:val="0000FF"/>
                <w:sz w:val="24"/>
                <w:szCs w:val="24"/>
                <w:u w:val="single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color w:val="0000FF"/>
                <w:sz w:val="24"/>
                <w:szCs w:val="24"/>
                <w:u w:val="single"/>
              </w:rPr>
            </w:r>
          </w:p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/>
              </w:rPr>
              <w:t>Фонохрестоматия.1кл</w:t>
            </w:r>
          </w:p>
          <w:p>
            <w:pPr>
              <w:pStyle w:val="NoSpacing"/>
              <w:rPr/>
            </w:pPr>
            <w:hyperlink r:id="rId11"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https://catalog.prosv.ru/item/15318</w:t>
              </w:r>
            </w:hyperlink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hyperlink r:id="rId12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hyperlink r:id="rId13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Какой же праздник без музыки? О. Бихлер марш «Триумф победителей»; В. Соловьев-Седой Марш нахимовцев; песни, посвящённые Дню Победы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hyperlink r:id="rId14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ВАРИАТИВНАЯ ЧАСТЬ</w:t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1. Музыка народов мира</w:t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hyperlink r:id="rId15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  <w:r>
              <w:rPr/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hyperlink r:id="rId16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hyperlink r:id="rId17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2. Духовная музыка</w:t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color w:val="0000FF"/>
                <w:sz w:val="24"/>
                <w:szCs w:val="24"/>
                <w:u w:val="single"/>
              </w:rPr>
            </w:r>
          </w:p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/>
              </w:rPr>
              <w:t>Фонохрестоматия.1кл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hyperlink r:id="rId18"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https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prosv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ru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item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color w:val="0000FF"/>
                <w:sz w:val="24"/>
                <w:szCs w:val="24"/>
                <w:u w:val="single"/>
              </w:rPr>
            </w:r>
          </w:p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/>
              </w:rPr>
              <w:t>Фонохрестоматия.1кл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hyperlink r:id="rId19"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https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prosv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ru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item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3. Музыка театра и кино</w:t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hyperlink r:id="rId20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hyperlink r:id="rId21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hyperlink r:id="rId22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hyperlink r:id="rId23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4. Современная музыкальная культура</w:t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hyperlink r:id="rId24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hyperlink r:id="rId25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5. Музыкальная грамота</w:t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/>
              </w:rPr>
              <w:t>Фонохрестоматия.1кл</w:t>
            </w:r>
          </w:p>
          <w:p>
            <w:pPr>
              <w:pStyle w:val="NoSpacing"/>
              <w:rPr/>
            </w:pPr>
            <w:hyperlink r:id="rId26"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catalog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prosv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item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/15318</w:t>
              </w:r>
            </w:hyperlink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/>
              </w:rPr>
              <w:t>Фонохрестоматия.1кл</w:t>
            </w:r>
          </w:p>
          <w:p>
            <w:pPr>
              <w:pStyle w:val="NoSpacing"/>
              <w:rPr/>
            </w:pPr>
            <w:hyperlink r:id="rId27"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catalog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prosv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item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/15318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33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0 </w:t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0 </w:t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eastAsia="Calibri" w:cs="Times New Roman"/>
          <w:b/>
          <w:b/>
          <w:color w:val="000000"/>
          <w:sz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</w:rPr>
      </w:r>
    </w:p>
    <w:p>
      <w:pPr>
        <w:pStyle w:val="NoSpacing"/>
        <w:rPr>
          <w:rFonts w:ascii="Times New Roman" w:hAnsi="Times New Roman" w:eastAsia="Calibri" w:cs="Times New Roman"/>
          <w:b/>
          <w:b/>
          <w:color w:val="000000"/>
          <w:sz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</w:rPr>
      </w:r>
    </w:p>
    <w:p>
      <w:pPr>
        <w:pStyle w:val="NoSpacing"/>
        <w:rPr>
          <w:rFonts w:ascii="Times New Roman" w:hAnsi="Times New Roman" w:eastAsia="Calibri" w:cs="Times New Roman"/>
          <w:b/>
          <w:b/>
          <w:color w:val="000000"/>
          <w:sz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  <w:lang w:val="en-US"/>
        </w:rPr>
        <w:t>2 КЛАСС</w:t>
      </w:r>
    </w:p>
    <w:tbl>
      <w:tblPr>
        <w:tblW w:w="10412" w:type="dxa"/>
        <w:jc w:val="left"/>
        <w:tblInd w:w="-10" w:type="dxa"/>
        <w:tblBorders>
          <w:top w:val="single" w:sz="2" w:space="0" w:color="00000A"/>
          <w:left w:val="single" w:sz="2" w:space="0" w:color="00000A"/>
          <w:bottom w:val="single" w:sz="2" w:space="0" w:color="00000A"/>
          <w:right w:val="single" w:sz="2" w:space="0" w:color="00000A"/>
          <w:insideH w:val="single" w:sz="2" w:space="0" w:color="00000A"/>
          <w:insideV w:val="single" w:sz="2" w:space="0" w:color="00000A"/>
        </w:tblBorders>
        <w:tblCellMar>
          <w:top w:w="50" w:type="dxa"/>
          <w:left w:w="97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7"/>
        <w:gridCol w:w="2967"/>
        <w:gridCol w:w="850"/>
        <w:gridCol w:w="1702"/>
        <w:gridCol w:w="1700"/>
        <w:gridCol w:w="1"/>
        <w:gridCol w:w="2514"/>
      </w:tblGrid>
      <w:tr>
        <w:trPr>
          <w:trHeight w:val="144" w:hRule="atLeast"/>
        </w:trPr>
        <w:tc>
          <w:tcPr>
            <w:tcW w:w="677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п/п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67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Наименование разделов и тем программы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252" w:type="dxa"/>
            <w:gridSpan w:val="3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515" w:type="dxa"/>
            <w:gridSpan w:val="2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677" w:type="dxa"/>
            <w:vMerge w:val="continue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top w:w="0" w:type="dxa"/>
              <w:left w:w="10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67" w:type="dxa"/>
            <w:vMerge w:val="continue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top w:w="0" w:type="dxa"/>
              <w:left w:w="10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Всего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Контрольные работы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Практические работы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vMerge w:val="continue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top w:w="0" w:type="dxa"/>
              <w:left w:w="10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ИНВАРИАНТНАЯ ЧАСТЬ</w:t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1. Народная музыка России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hyperlink r:id="rId28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rmal"/>
              <w:spacing w:before="0" w:after="0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/>
              </w:rPr>
              <w:t>Фонохрестоматия.2кл</w:t>
            </w:r>
          </w:p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color w:val="0000FF"/>
                <w:sz w:val="24"/>
                <w:szCs w:val="24"/>
                <w:u w:val="single"/>
              </w:rPr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29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30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31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32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  <w:r>
              <w:rPr/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33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hyperlink r:id="rId34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2. Классическая музыка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35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36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37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38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Программная музыка: А.К. Лядов «Кикимора», «Волшебное озеро»; М.П. Мусоргский. «Рассвет на Москве-реке» – вступление к опере «Хованщина»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39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Симфоническая музыка: П.И. Чайковский Симфония № 4, Финал; С.С. Прокофьев. Классическая симфония (№ 1) Первая часть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40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41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42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3. Музыка в жизни человека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Главный музыкальный символ: Гимн России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43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  <w:r>
              <w:rPr/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44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ВАРИАТИВНАЯ ЧАСТЬ</w:t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1. Музыка народов мира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hyperlink r:id="rId45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2. Духовная музыка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46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47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48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3. Музыка театра и кино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Музыкальная сказка на сцене, на экране: фильм-балет «Хрустальный башмачок» (балет С.С.Прокофьева «Золушка»); aильм-сказка «Золотой ключик, или Приключения Буратино», А.Толстой, муз. А.Рыбникова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hyperlink r:id="rId49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50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51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52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53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54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4. Современная музыкальная культура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55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color w:val="0000FF"/>
                <w:sz w:val="24"/>
                <w:szCs w:val="24"/>
                <w:u w:val="single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Джаз: С. Джоплин регтайм «Артист эстрады». Б. Тиэл «Как прекрасен мир!», Д. Херман «Hello Dolly» в исполнении Л. Армстронга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56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57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58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34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0 </w:t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0 </w:t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eastAsia="Calibri" w:cs="Times New Roman"/>
          <w:b/>
          <w:b/>
          <w:color w:val="000000"/>
          <w:sz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  <w:lang w:val="en-US"/>
        </w:rPr>
        <w:t>3 КЛАСС</w:t>
      </w:r>
    </w:p>
    <w:tbl>
      <w:tblPr>
        <w:tblW w:w="10412" w:type="dxa"/>
        <w:jc w:val="left"/>
        <w:tblInd w:w="-10" w:type="dxa"/>
        <w:tblBorders>
          <w:top w:val="single" w:sz="2" w:space="0" w:color="00000A"/>
          <w:left w:val="single" w:sz="2" w:space="0" w:color="00000A"/>
          <w:bottom w:val="single" w:sz="2" w:space="0" w:color="00000A"/>
          <w:right w:val="single" w:sz="2" w:space="0" w:color="00000A"/>
          <w:insideH w:val="single" w:sz="2" w:space="0" w:color="00000A"/>
          <w:insideV w:val="single" w:sz="2" w:space="0" w:color="00000A"/>
        </w:tblBorders>
        <w:tblCellMar>
          <w:top w:w="50" w:type="dxa"/>
          <w:left w:w="97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90"/>
        <w:gridCol w:w="3054"/>
        <w:gridCol w:w="850"/>
        <w:gridCol w:w="1702"/>
        <w:gridCol w:w="1842"/>
        <w:gridCol w:w="141"/>
        <w:gridCol w:w="2232"/>
      </w:tblGrid>
      <w:tr>
        <w:trPr>
          <w:trHeight w:val="144" w:hRule="atLeast"/>
        </w:trPr>
        <w:tc>
          <w:tcPr>
            <w:tcW w:w="590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п/п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54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Наименование разделов и тем программы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394" w:type="dxa"/>
            <w:gridSpan w:val="3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373" w:type="dxa"/>
            <w:gridSpan w:val="2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590" w:type="dxa"/>
            <w:vMerge w:val="continue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top w:w="0" w:type="dxa"/>
              <w:left w:w="10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54" w:type="dxa"/>
            <w:vMerge w:val="continue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top w:w="0" w:type="dxa"/>
              <w:left w:w="10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Всего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Контрольные работы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Практические работы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vMerge w:val="continue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top w:w="0" w:type="dxa"/>
              <w:left w:w="10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ИНВАРИАНТНАЯ ЧАСТЬ</w:t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1. Народная музыка России</w:t>
            </w:r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59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60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Русские народные музыкальные инструменты и народные песни: «Пошла млада за водой», «Ах, улица, улица широкая». Инструментальные наигрыши. Плясовые мелодии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61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62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63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64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2. Классическая музыка</w:t>
            </w:r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65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66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Музыкальные инструменты. Фортепиано: «Гном», «Старый замок» из фортепианного цикла «Картинки с выставки» М.П. Мусоргского; «Школьные годы» муз. Д. Кабалевского, сл.Е.Долматовского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67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68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69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Русские композиторы-классики: М.И. Глинка увертюра к опере «Руслан и Людмила»: П.И. Чайковский «Спящая красавица»; А.П. Бородин. Опера «Князь Игорь» (фрагменты)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70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71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72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3. Музыка в жизни человека</w:t>
            </w:r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«В пещере горного короля» из сюиты «Пер Гюнт»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73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Контрданс сельский танец - пьеса Л.ван Бетховена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74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75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ВАРИАТИВНАЯ ЧАСТЬ</w:t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1. Музыка народов мира</w:t>
            </w:r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Фольклор других народов и стран в музыке отечественных и зарубежных композиторов: «Мама» русского композитора В. Гаврилина и итальянского — Ч.Биксио; C.В. Рахманинов «Не пой, красавица при мне» и Ж.Бизе Фарандола из 2-й сюиты «Арлезианка»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76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Образы других культур в музыке русских композиторов: М. Мусоргский Танец персидок из оперы «Хованщина». А.Хачатурян «Танец с саблями» из балета «Гаянэ»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77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Русские музыкальные цитаты в творчестве зарубежных композиторов: П. Сарасате «Москвичка». И.Штраус «Русский марш»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78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2. Духовная музыка</w:t>
            </w:r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Религиозные праздники: вербное воскресенье: «Вербочки» русского поэта А. Блока. Выучи и спой песни А. Гречанинова и Р. Глиэра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79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80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3. Музыка театра и кино</w:t>
            </w:r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81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82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83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4. Современная музыкальная культура</w:t>
            </w:r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Исполнители современной музыки: SHAMAN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84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Особенности джаза: «Колыбельная» из оперы Дж. Гершвина «Порги и Бесс»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85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86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5. Музыкальная грамота</w:t>
            </w:r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87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88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34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0 </w:t>
            </w:r>
          </w:p>
        </w:tc>
        <w:tc>
          <w:tcPr>
            <w:tcW w:w="198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0 </w:t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left="120" w:hanging="0"/>
        <w:rPr>
          <w:rFonts w:ascii="Calibri" w:hAnsi="Calibri" w:eastAsia="Calibri" w:cs="Times New Roman"/>
        </w:rPr>
      </w:pPr>
      <w:r>
        <w:rPr>
          <w:rFonts w:eastAsia="Calibri" w:cs="Times New Roman"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10412" w:type="dxa"/>
        <w:jc w:val="left"/>
        <w:tblInd w:w="-10" w:type="dxa"/>
        <w:tblBorders>
          <w:top w:val="single" w:sz="2" w:space="0" w:color="00000A"/>
          <w:left w:val="single" w:sz="2" w:space="0" w:color="00000A"/>
          <w:bottom w:val="single" w:sz="2" w:space="0" w:color="00000A"/>
          <w:right w:val="single" w:sz="2" w:space="0" w:color="00000A"/>
          <w:insideH w:val="single" w:sz="2" w:space="0" w:color="00000A"/>
          <w:insideV w:val="single" w:sz="2" w:space="0" w:color="00000A"/>
        </w:tblBorders>
        <w:tblCellMar>
          <w:top w:w="50" w:type="dxa"/>
          <w:left w:w="97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95"/>
        <w:gridCol w:w="3049"/>
        <w:gridCol w:w="850"/>
        <w:gridCol w:w="1701"/>
        <w:gridCol w:w="1984"/>
        <w:gridCol w:w="2232"/>
      </w:tblGrid>
      <w:tr>
        <w:trPr>
          <w:trHeight w:val="144" w:hRule="atLeast"/>
        </w:trPr>
        <w:tc>
          <w:tcPr>
            <w:tcW w:w="595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п/п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49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Наименование разделов и тем программы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535" w:type="dxa"/>
            <w:gridSpan w:val="3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232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595" w:type="dxa"/>
            <w:vMerge w:val="continue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top w:w="0" w:type="dxa"/>
              <w:left w:w="10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49" w:type="dxa"/>
            <w:vMerge w:val="continue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top w:w="0" w:type="dxa"/>
              <w:left w:w="10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Всего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Контрольные работы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Практические работы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vMerge w:val="continue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top w:w="0" w:type="dxa"/>
              <w:left w:w="10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ИНВАРИАНТНАЯ ЧАСТЬ</w:t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1. Народная музыка России</w:t>
            </w:r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89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90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91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92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93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94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5917" w:type="dxa"/>
            <w:gridSpan w:val="3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2. Классическая музыка</w:t>
            </w:r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95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96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97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98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99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00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01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02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03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9 </w:t>
            </w:r>
          </w:p>
        </w:tc>
        <w:tc>
          <w:tcPr>
            <w:tcW w:w="5917" w:type="dxa"/>
            <w:gridSpan w:val="3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3. Музыка в жизни человека</w:t>
            </w:r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04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5917" w:type="dxa"/>
            <w:gridSpan w:val="3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ВАРИАТИВНАЯ ЧАСТЬ</w:t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1. Музыка народов мира</w:t>
            </w:r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05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 стран дальнего зарубежья: норвежская народная песня «Волшебный смычок»; А.Дворжак Славянский танец № 2 ми-минор, Юмореска. Б.Сметана Симфоническая поэма «Влтава»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06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5917" w:type="dxa"/>
            <w:gridSpan w:val="3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2. Духовная музыка</w:t>
            </w:r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07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5917" w:type="dxa"/>
            <w:gridSpan w:val="3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3. Музыка театра и кино</w:t>
            </w:r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08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09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10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11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12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5917" w:type="dxa"/>
            <w:gridSpan w:val="3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4. Современная музыкальная культура</w:t>
            </w:r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13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14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5917" w:type="dxa"/>
            <w:gridSpan w:val="3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5. Музыкальная грамота</w:t>
            </w:r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15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16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5917" w:type="dxa"/>
            <w:gridSpan w:val="3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34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0 </w:t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0 </w:t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  <w:t>УЧЕБНО-МЕТОДИЧЕСКОЕ ОБЕСПЕЧЕНИЕ ОБРАЗОВАТЕЛЬНОГО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  <w:t>ПРОЦЕССА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  <w:t>ОБЯЗАТЕЛЬНЫЕ УЧЕБНЫЕ МАТЕРИАЛЫ ДЛЯ УЧЕНИКА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eastAsia="ru-RU"/>
        </w:rPr>
        <w:t>Музыка, 1 класс/ Критская Е.Д., Сергеева Г.П., Шмагина Т.С.,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Акционерное общество «Издательство «Просвещение»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eastAsia="ru-RU"/>
        </w:rPr>
        <w:t>Музыка, 2 класс/ Критская Е.Д., Сергеева Г.П., Шмагина Т.С.,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Акционерное общество «Издательство «Просвещение»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 xml:space="preserve">• 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>Музыка, 3 класс/ Критская Е.Д., Сергеева Г.П., Шмагина Т.С., Акционерное общество «Издательство «Просвещение»</w:t>
      </w:r>
      <w:r>
        <w:rPr>
          <w:rFonts w:cs="Times New Roman" w:ascii="Times New Roman" w:hAnsi="Times New Roman"/>
          <w:sz w:val="28"/>
          <w:szCs w:val="28"/>
          <w:lang w:eastAsia="ru-RU"/>
        </w:rPr>
        <w:t> 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eastAsia="ru-RU"/>
        </w:rPr>
        <w:t>Музыка, 4 класс/ Критская Е.Д., Сергеева Г.П., Шмагина Т.С.,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Акционерное общество «Издательство «Просвещение»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  <w:t> </w:t>
      </w:r>
      <w:r>
        <w:rPr>
          <w:rFonts w:cs="Times New Roman" w:ascii="Times New Roman" w:hAnsi="Times New Roman"/>
          <w:b/>
          <w:sz w:val="28"/>
          <w:szCs w:val="28"/>
          <w:lang w:eastAsia="ru-RU"/>
        </w:rPr>
        <w:t>МЕТОДИЧЕСКИЕ МАТЕРИАЛЫ ДЛЯ УЧИТЕЛЯ</w:t>
      </w:r>
    </w:p>
    <w:p>
      <w:pPr>
        <w:pStyle w:val="NoSpacing"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>​</w:t>
      </w:r>
      <w:r>
        <w:rPr>
          <w:rFonts w:cs="Times New Roman" w:ascii="Times New Roman" w:hAnsi="Times New Roman"/>
          <w:sz w:val="28"/>
          <w:szCs w:val="28"/>
          <w:lang w:eastAsia="ru-RU"/>
        </w:rPr>
        <w:t>•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>Музыка: 1-й класс: учебник, 1 класс/ Критская Е. Д., Сергеева Г. П., Шмагина Т. С., Акционерное общество «Издательство «Просвещение»</w:t>
      </w:r>
    </w:p>
    <w:p>
      <w:pPr>
        <w:pStyle w:val="NoSpacing"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>​</w:t>
      </w:r>
      <w:r>
        <w:rPr>
          <w:rFonts w:cs="Times New Roman" w:ascii="Times New Roman" w:hAnsi="Times New Roman"/>
          <w:sz w:val="28"/>
          <w:szCs w:val="28"/>
          <w:lang w:eastAsia="ru-RU"/>
        </w:rPr>
        <w:t>•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>Музыка: 2-й класс: учебник, 2 класс/ Критская Е. Д., Сергеева Г. П., Шмагина Т. С., Акционерное общество «Издательство «Просвещение»</w:t>
      </w:r>
    </w:p>
    <w:p>
      <w:pPr>
        <w:pStyle w:val="NoSpacing"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>​</w:t>
      </w:r>
      <w:r>
        <w:rPr>
          <w:rFonts w:cs="Times New Roman" w:ascii="Times New Roman" w:hAnsi="Times New Roman"/>
          <w:sz w:val="28"/>
          <w:szCs w:val="28"/>
          <w:lang w:eastAsia="ru-RU"/>
        </w:rPr>
        <w:t>•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>Музыка: 3-й класс: учебник, 3 класс/ Критская Е. Д., Сергеева Г. П., Шмагина Т. С., Акционерное общество «Издательство «Просвещение»</w:t>
      </w:r>
    </w:p>
    <w:p>
      <w:pPr>
        <w:pStyle w:val="NoSpacing"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>​</w:t>
      </w:r>
      <w:r>
        <w:rPr>
          <w:rFonts w:cs="Times New Roman" w:ascii="Times New Roman" w:hAnsi="Times New Roman"/>
          <w:sz w:val="28"/>
          <w:szCs w:val="28"/>
          <w:lang w:eastAsia="ru-RU"/>
        </w:rPr>
        <w:t>•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>Музыка: 4-й класс: учебник, 4 класс/ Критская Е. Д., Сергеева Г. П., Шмагина Т. С., Акционерное общество «Издательство «Просвещение»</w:t>
      </w:r>
    </w:p>
    <w:p>
      <w:pPr>
        <w:pStyle w:val="NoSpacing"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>‌</w:t>
      </w:r>
      <w:r>
        <w:rPr>
          <w:rFonts w:cs="Times New Roman" w:ascii="Times New Roman" w:hAnsi="Times New Roman"/>
          <w:sz w:val="28"/>
          <w:szCs w:val="28"/>
          <w:lang w:eastAsia="ru-RU"/>
        </w:rPr>
        <w:t>•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 xml:space="preserve">  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>Музыка. Фонохрестоматия. 1-4класс [Электронный ресурс] / сост. Е. Д. Критская, Г. П. Сергеева, Т.С. Шмагина. – М.: Просвещение, 1 электрон. опт. диск (CD-ROM</w:t>
      </w:r>
      <w:bookmarkStart w:id="4" w:name="6c624f83-d6f6-4560-bdb9-085c19f7dab0"/>
      <w:r>
        <w:rPr>
          <w:rFonts w:eastAsia="Calibri" w:cs="Times New Roman" w:ascii="Times New Roman" w:hAnsi="Times New Roman"/>
          <w:color w:val="000000"/>
          <w:sz w:val="28"/>
          <w:szCs w:val="28"/>
        </w:rPr>
        <w:t>).</w:t>
      </w:r>
      <w:bookmarkEnd w:id="4"/>
      <w:r>
        <w:rPr>
          <w:rFonts w:eastAsia="Calibri" w:cs="Times New Roman" w:ascii="Times New Roman" w:hAnsi="Times New Roman"/>
          <w:color w:val="000000"/>
          <w:sz w:val="28"/>
          <w:szCs w:val="28"/>
        </w:rPr>
        <w:t>‌​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  <w:t>ЦИФРОВЫЕ ОБРАЗОВАТЕЛЬНЫЕ РЕСУРСЫ И РЕСУРСЫ СЕТИ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  <w:t>ИНТЕРНЕТ</w:t>
      </w:r>
    </w:p>
    <w:p>
      <w:pPr>
        <w:pStyle w:val="NoSpacing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 xml:space="preserve">Библиотека ЦОК </w:t>
      </w:r>
    </w:p>
    <w:p>
      <w:pPr>
        <w:pStyle w:val="NoSpacing"/>
        <w:rPr/>
      </w:pPr>
      <w:hyperlink r:id="rId117">
        <w:r>
          <w:rPr>
            <w:rStyle w:val="Style15"/>
            <w:rFonts w:eastAsia="Calibri" w:cs="Times New Roman" w:ascii="Times New Roman" w:hAnsi="Times New Roman"/>
            <w:color w:val="0563C1"/>
            <w:sz w:val="28"/>
            <w:szCs w:val="28"/>
            <w:u w:val="single"/>
          </w:rPr>
          <w:t>https://m.edsoo.ru/7f411da6</w:t>
        </w:r>
      </w:hyperlink>
    </w:p>
    <w:p>
      <w:pPr>
        <w:pStyle w:val="NoSpacing"/>
        <w:rPr/>
      </w:pPr>
      <w:hyperlink r:id="rId118">
        <w:r>
          <w:rPr>
            <w:rStyle w:val="Style15"/>
            <w:rFonts w:eastAsia="Calibri" w:cs="Times New Roman" w:ascii="Times New Roman" w:hAnsi="Times New Roman"/>
            <w:color w:val="0563C1"/>
            <w:sz w:val="28"/>
            <w:szCs w:val="28"/>
            <w:u w:val="single"/>
          </w:rPr>
          <w:t>https://resh.edu.ru/</w:t>
        </w:r>
      </w:hyperlink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color w:val="333333"/>
          <w:sz w:val="28"/>
          <w:szCs w:val="28"/>
        </w:rPr>
        <w:t>‌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>Российская электронная школа</w:t>
      </w:r>
      <w:r>
        <w:rPr>
          <w:rFonts w:eastAsia="Calibri" w:cs="Times New Roman" w:ascii="Times New Roman" w:hAnsi="Times New Roman"/>
          <w:sz w:val="28"/>
          <w:szCs w:val="28"/>
        </w:rPr>
        <w:br/>
      </w:r>
      <w:r>
        <w:rPr>
          <w:rFonts w:eastAsia="Calibri" w:cs="Times New Roman" w:ascii="Times New Roman" w:hAnsi="Times New Roman"/>
          <w:color w:val="4472C4"/>
          <w:sz w:val="28"/>
          <w:szCs w:val="28"/>
          <w:u w:val="single"/>
        </w:rPr>
        <w:t>https://resh.edu.ru</w:t>
      </w:r>
    </w:p>
    <w:p>
      <w:pPr>
        <w:pStyle w:val="NoSpacing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>Виртуальный музей музыкальных инструментов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>
      <w:pPr>
        <w:pStyle w:val="NoSpacing"/>
        <w:rPr/>
      </w:pPr>
      <w:hyperlink r:id="rId119">
        <w:r>
          <w:rPr>
            <w:rStyle w:val="Style15"/>
            <w:rFonts w:eastAsia="Calibri" w:cs="Times New Roman" w:ascii="Times New Roman" w:hAnsi="Times New Roman"/>
            <w:color w:val="0563C1"/>
            <w:sz w:val="28"/>
            <w:szCs w:val="28"/>
            <w:u w:val="single"/>
          </w:rPr>
          <w:t>http://www.music-instrument.ru</w:t>
        </w:r>
      </w:hyperlink>
    </w:p>
    <w:p>
      <w:pPr>
        <w:pStyle w:val="NoSpacing"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 xml:space="preserve">Детские электронные книги и презентации </w:t>
      </w:r>
    </w:p>
    <w:p>
      <w:pPr>
        <w:pStyle w:val="NoSpacing"/>
        <w:rPr/>
      </w:pPr>
      <w:hyperlink r:id="rId120">
        <w:r>
          <w:rPr>
            <w:rStyle w:val="Style15"/>
            <w:rFonts w:eastAsia="Calibri" w:cs="Times New Roman" w:ascii="Times New Roman" w:hAnsi="Times New Roman"/>
            <w:color w:val="0563C1"/>
            <w:sz w:val="28"/>
            <w:szCs w:val="28"/>
            <w:u w:val="single"/>
          </w:rPr>
          <w:t>http://viki.rdf.ru/</w:t>
        </w:r>
      </w:hyperlink>
    </w:p>
    <w:p>
      <w:pPr>
        <w:pStyle w:val="NoSpacing"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 xml:space="preserve">Единая коллекция Цифровых Образовательных Ресурсов. </w:t>
      </w:r>
    </w:p>
    <w:p>
      <w:pPr>
        <w:pStyle w:val="NoSpacing"/>
        <w:rPr>
          <w:rFonts w:ascii="Times New Roman" w:hAnsi="Times New Roman" w:eastAsia="Calibri" w:cs="Times New Roman"/>
          <w:color w:val="4472C4"/>
          <w:sz w:val="28"/>
          <w:szCs w:val="28"/>
          <w:u w:val="single"/>
        </w:rPr>
      </w:pPr>
      <w:bookmarkStart w:id="5" w:name="block-32267570"/>
      <w:bookmarkEnd w:id="5"/>
      <w:r>
        <w:rPr>
          <w:rFonts w:eastAsia="Calibri" w:cs="Times New Roman" w:ascii="Times New Roman" w:hAnsi="Times New Roman"/>
          <w:color w:val="4472C4"/>
          <w:sz w:val="28"/>
          <w:szCs w:val="28"/>
        </w:rPr>
        <w:t>http://school-collection.edu.ru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/>
      </w:pPr>
      <w:r>
        <w:rPr/>
      </w:r>
    </w:p>
    <w:sectPr>
      <w:type w:val="nextPage"/>
      <w:pgSz w:w="11906" w:h="16838"/>
      <w:pgMar w:left="851" w:right="851" w:header="0" w:top="851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c797d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1e354d"/>
    <w:rPr>
      <w:rFonts w:ascii="Tahoma" w:hAnsi="Tahoma" w:cs="Tahoma"/>
      <w:sz w:val="16"/>
      <w:szCs w:val="16"/>
      <w:lang w:val="en-US"/>
    </w:rPr>
  </w:style>
  <w:style w:type="character" w:styleId="Style15">
    <w:name w:val="Интернет-ссылка"/>
    <w:basedOn w:val="DefaultParagraphFont"/>
    <w:uiPriority w:val="99"/>
    <w:unhideWhenUsed/>
    <w:rsid w:val="00b5525c"/>
    <w:rPr>
      <w:color w:val="0000FF" w:themeColor="hyperlink"/>
      <w:u w:val="single"/>
    </w:rPr>
  </w:style>
  <w:style w:type="character" w:styleId="Style16" w:customStyle="1">
    <w:name w:val="Верхний колонтитул Знак"/>
    <w:basedOn w:val="DefaultParagraphFont"/>
    <w:link w:val="a7"/>
    <w:uiPriority w:val="99"/>
    <w:semiHidden/>
    <w:qFormat/>
    <w:rsid w:val="007c797d"/>
    <w:rPr>
      <w:lang w:val="en-US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8">
    <w:name w:val="Body Text"/>
    <w:basedOn w:val="Normal"/>
    <w:pPr>
      <w:spacing w:lineRule="auto" w:line="288" w:before="0" w:after="140"/>
    </w:pPr>
    <w:rPr/>
  </w:style>
  <w:style w:type="paragraph" w:styleId="Style19">
    <w:name w:val="List"/>
    <w:basedOn w:val="Style18"/>
    <w:pPr/>
    <w:rPr>
      <w:rFonts w:cs="Mang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Mangal"/>
    </w:rPr>
  </w:style>
  <w:style w:type="paragraph" w:styleId="NoSpacing">
    <w:name w:val="No Spacing"/>
    <w:uiPriority w:val="1"/>
    <w:qFormat/>
    <w:rsid w:val="001e354d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1e354d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2">
    <w:name w:val="Header"/>
    <w:basedOn w:val="Normal"/>
    <w:link w:val="a8"/>
    <w:uiPriority w:val="99"/>
    <w:semiHidden/>
    <w:unhideWhenUsed/>
    <w:rsid w:val="007c797d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s://catalog.prosv.ru/item/15318" TargetMode="External"/><Relationship Id="rId4" Type="http://schemas.openxmlformats.org/officeDocument/2006/relationships/hyperlink" Target="https://catalog.prosv.ru/item/15318" TargetMode="External"/><Relationship Id="rId5" Type="http://schemas.openxmlformats.org/officeDocument/2006/relationships/hyperlink" Target="https://catalog.prosv.ru/item/15318" TargetMode="External"/><Relationship Id="rId6" Type="http://schemas.openxmlformats.org/officeDocument/2006/relationships/hyperlink" Target="https://catalog.prosv.ru/item/15318" TargetMode="External"/><Relationship Id="rId7" Type="http://schemas.openxmlformats.org/officeDocument/2006/relationships/hyperlink" Target="https://catalog.prosv.ru/item/15318" TargetMode="External"/><Relationship Id="rId8" Type="http://schemas.openxmlformats.org/officeDocument/2006/relationships/hyperlink" Target="https://resh.edu.ru/subject/6/1/" TargetMode="External"/><Relationship Id="rId9" Type="http://schemas.openxmlformats.org/officeDocument/2006/relationships/hyperlink" Target="https://resh.edu.ru/subject/6/1/" TargetMode="External"/><Relationship Id="rId10" Type="http://schemas.openxmlformats.org/officeDocument/2006/relationships/hyperlink" Target="https://resh.edu.ru/subject/6/1/" TargetMode="External"/><Relationship Id="rId11" Type="http://schemas.openxmlformats.org/officeDocument/2006/relationships/hyperlink" Target="https://catalog.prosv.ru/item/15318" TargetMode="External"/><Relationship Id="rId12" Type="http://schemas.openxmlformats.org/officeDocument/2006/relationships/hyperlink" Target="https://resh.edu.ru/subject/6/1/" TargetMode="External"/><Relationship Id="rId13" Type="http://schemas.openxmlformats.org/officeDocument/2006/relationships/hyperlink" Target="https://resh.edu.ru/subject/6/1/" TargetMode="External"/><Relationship Id="rId14" Type="http://schemas.openxmlformats.org/officeDocument/2006/relationships/hyperlink" Target="https://resh.edu.ru/subject/6/1/" TargetMode="External"/><Relationship Id="rId15" Type="http://schemas.openxmlformats.org/officeDocument/2006/relationships/hyperlink" Target="https://resh.edu.ru/subject/6/1/" TargetMode="External"/><Relationship Id="rId16" Type="http://schemas.openxmlformats.org/officeDocument/2006/relationships/hyperlink" Target="https://resh.edu.ru/subject/6/1/" TargetMode="External"/><Relationship Id="rId17" Type="http://schemas.openxmlformats.org/officeDocument/2006/relationships/hyperlink" Target="https://resh.edu.ru/subject/6/1/" TargetMode="External"/><Relationship Id="rId18" Type="http://schemas.openxmlformats.org/officeDocument/2006/relationships/hyperlink" Target="https://catalog.prosv.ru/item/15318" TargetMode="External"/><Relationship Id="rId19" Type="http://schemas.openxmlformats.org/officeDocument/2006/relationships/hyperlink" Target="https://catalog.prosv.ru/item/15318" TargetMode="External"/><Relationship Id="rId20" Type="http://schemas.openxmlformats.org/officeDocument/2006/relationships/hyperlink" Target="https://resh.edu.ru/subject/6/1/" TargetMode="External"/><Relationship Id="rId21" Type="http://schemas.openxmlformats.org/officeDocument/2006/relationships/hyperlink" Target="https://resh.edu.ru/subject/6/1/" TargetMode="External"/><Relationship Id="rId22" Type="http://schemas.openxmlformats.org/officeDocument/2006/relationships/hyperlink" Target="https://resh.edu.ru/subject/6/1/" TargetMode="External"/><Relationship Id="rId23" Type="http://schemas.openxmlformats.org/officeDocument/2006/relationships/hyperlink" Target="https://resh.edu.ru/subject/6/1/" TargetMode="External"/><Relationship Id="rId24" Type="http://schemas.openxmlformats.org/officeDocument/2006/relationships/hyperlink" Target="https://resh.edu.ru/subject/6/1/" TargetMode="External"/><Relationship Id="rId25" Type="http://schemas.openxmlformats.org/officeDocument/2006/relationships/hyperlink" Target="https://resh.edu.ru/subject/6/1/" TargetMode="External"/><Relationship Id="rId26" Type="http://schemas.openxmlformats.org/officeDocument/2006/relationships/hyperlink" Target="https://catalog.prosv.ru/item/15318" TargetMode="External"/><Relationship Id="rId27" Type="http://schemas.openxmlformats.org/officeDocument/2006/relationships/hyperlink" Target="https://catalog.prosv.ru/item/15318" TargetMode="External"/><Relationship Id="rId28" Type="http://schemas.openxmlformats.org/officeDocument/2006/relationships/hyperlink" Target="https://resh.edu.ru/subject/6/" TargetMode="External"/><Relationship Id="rId29" Type="http://schemas.openxmlformats.org/officeDocument/2006/relationships/hyperlink" Target="https://resh.edu.ru/subject/6/" TargetMode="External"/><Relationship Id="rId30" Type="http://schemas.openxmlformats.org/officeDocument/2006/relationships/hyperlink" Target="https://resh.edu.ru/subject/6/" TargetMode="External"/><Relationship Id="rId31" Type="http://schemas.openxmlformats.org/officeDocument/2006/relationships/hyperlink" Target="https://resh.edu.ru/subject/6/" TargetMode="External"/><Relationship Id="rId32" Type="http://schemas.openxmlformats.org/officeDocument/2006/relationships/hyperlink" Target="https://resh.edu.ru/subject/6/" TargetMode="External"/><Relationship Id="rId33" Type="http://schemas.openxmlformats.org/officeDocument/2006/relationships/hyperlink" Target="https://resh.edu.ru/subject/6/" TargetMode="External"/><Relationship Id="rId34" Type="http://schemas.openxmlformats.org/officeDocument/2006/relationships/hyperlink" Target="https://resh.edu.ru/subject/6/" TargetMode="External"/><Relationship Id="rId35" Type="http://schemas.openxmlformats.org/officeDocument/2006/relationships/hyperlink" Target="https://resh.edu.ru/subject/6/" TargetMode="External"/><Relationship Id="rId36" Type="http://schemas.openxmlformats.org/officeDocument/2006/relationships/hyperlink" Target="https://resh.edu.ru/subject/6/" TargetMode="External"/><Relationship Id="rId37" Type="http://schemas.openxmlformats.org/officeDocument/2006/relationships/hyperlink" Target="https://resh.edu.ru/subject/6/" TargetMode="External"/><Relationship Id="rId38" Type="http://schemas.openxmlformats.org/officeDocument/2006/relationships/hyperlink" Target="https://resh.edu.ru/subject/6/" TargetMode="External"/><Relationship Id="rId39" Type="http://schemas.openxmlformats.org/officeDocument/2006/relationships/hyperlink" Target="https://resh.edu.ru/subject/6/" TargetMode="External"/><Relationship Id="rId40" Type="http://schemas.openxmlformats.org/officeDocument/2006/relationships/hyperlink" Target="https://resh.edu.ru/subject/6/" TargetMode="External"/><Relationship Id="rId41" Type="http://schemas.openxmlformats.org/officeDocument/2006/relationships/hyperlink" Target="https://resh.edu.ru/subject/6/" TargetMode="External"/><Relationship Id="rId42" Type="http://schemas.openxmlformats.org/officeDocument/2006/relationships/hyperlink" Target="https://resh.edu.ru/subject/6/" TargetMode="External"/><Relationship Id="rId43" Type="http://schemas.openxmlformats.org/officeDocument/2006/relationships/hyperlink" Target="https://resh.edu.ru/subject/6/" TargetMode="External"/><Relationship Id="rId44" Type="http://schemas.openxmlformats.org/officeDocument/2006/relationships/hyperlink" Target="https://resh.edu.ru/subject/6/" TargetMode="External"/><Relationship Id="rId45" Type="http://schemas.openxmlformats.org/officeDocument/2006/relationships/hyperlink" Target="https://resh.edu.ru/subject/6/" TargetMode="External"/><Relationship Id="rId46" Type="http://schemas.openxmlformats.org/officeDocument/2006/relationships/hyperlink" Target="https://resh.edu.ru/subject/6/" TargetMode="External"/><Relationship Id="rId47" Type="http://schemas.openxmlformats.org/officeDocument/2006/relationships/hyperlink" Target="https://resh.edu.ru/subject/6/" TargetMode="External"/><Relationship Id="rId48" Type="http://schemas.openxmlformats.org/officeDocument/2006/relationships/hyperlink" Target="https://resh.edu.ru/subject/6/" TargetMode="External"/><Relationship Id="rId49" Type="http://schemas.openxmlformats.org/officeDocument/2006/relationships/hyperlink" Target="https://resh.edu.ru/subject/6/" TargetMode="External"/><Relationship Id="rId50" Type="http://schemas.openxmlformats.org/officeDocument/2006/relationships/hyperlink" Target="https://resh.edu.ru/subject/6/" TargetMode="External"/><Relationship Id="rId51" Type="http://schemas.openxmlformats.org/officeDocument/2006/relationships/hyperlink" Target="https://resh.edu.ru/subject/6/" TargetMode="External"/><Relationship Id="rId52" Type="http://schemas.openxmlformats.org/officeDocument/2006/relationships/hyperlink" Target="https://resh.edu.ru/subject/6/" TargetMode="External"/><Relationship Id="rId53" Type="http://schemas.openxmlformats.org/officeDocument/2006/relationships/hyperlink" Target="https://resh.edu.ru/subject/6/" TargetMode="External"/><Relationship Id="rId54" Type="http://schemas.openxmlformats.org/officeDocument/2006/relationships/hyperlink" Target="https://resh.edu.ru/subject/6/" TargetMode="External"/><Relationship Id="rId55" Type="http://schemas.openxmlformats.org/officeDocument/2006/relationships/hyperlink" Target="https://resh.edu.ru/subject/6/" TargetMode="External"/><Relationship Id="rId56" Type="http://schemas.openxmlformats.org/officeDocument/2006/relationships/hyperlink" Target="https://resh.edu.ru/subject/6/" TargetMode="External"/><Relationship Id="rId57" Type="http://schemas.openxmlformats.org/officeDocument/2006/relationships/hyperlink" Target="https://resh.edu.ru/subject/6/" TargetMode="External"/><Relationship Id="rId58" Type="http://schemas.openxmlformats.org/officeDocument/2006/relationships/hyperlink" Target="https://resh.edu.ru/subject/6/" TargetMode="External"/><Relationship Id="rId59" Type="http://schemas.openxmlformats.org/officeDocument/2006/relationships/hyperlink" Target="https://m.edsoo.ru/7f411bf8" TargetMode="External"/><Relationship Id="rId60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1bf8" TargetMode="External"/><Relationship Id="rId62" Type="http://schemas.openxmlformats.org/officeDocument/2006/relationships/hyperlink" Target="https://m.edsoo.ru/7f411bf8" TargetMode="External"/><Relationship Id="rId63" Type="http://schemas.openxmlformats.org/officeDocument/2006/relationships/hyperlink" Target="https://m.edsoo.ru/7f411bf8" TargetMode="External"/><Relationship Id="rId64" Type="http://schemas.openxmlformats.org/officeDocument/2006/relationships/hyperlink" Target="https://m.edsoo.ru/7f411bf8" TargetMode="External"/><Relationship Id="rId65" Type="http://schemas.openxmlformats.org/officeDocument/2006/relationships/hyperlink" Target="https://m.edsoo.ru/7f411bf8" TargetMode="External"/><Relationship Id="rId66" Type="http://schemas.openxmlformats.org/officeDocument/2006/relationships/hyperlink" Target="https://m.edsoo.ru/7f411bf8" TargetMode="External"/><Relationship Id="rId67" Type="http://schemas.openxmlformats.org/officeDocument/2006/relationships/hyperlink" Target="https://m.edsoo.ru/7f411bf8" TargetMode="External"/><Relationship Id="rId68" Type="http://schemas.openxmlformats.org/officeDocument/2006/relationships/hyperlink" Target="https://m.edsoo.ru/7f411bf8" TargetMode="External"/><Relationship Id="rId69" Type="http://schemas.openxmlformats.org/officeDocument/2006/relationships/hyperlink" Target="https://m.edsoo.ru/7f411bf8" TargetMode="External"/><Relationship Id="rId70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7f411bf8" TargetMode="External"/><Relationship Id="rId72" Type="http://schemas.openxmlformats.org/officeDocument/2006/relationships/hyperlink" Target="https://m.edsoo.ru/7f411bf8" TargetMode="External"/><Relationship Id="rId73" Type="http://schemas.openxmlformats.org/officeDocument/2006/relationships/hyperlink" Target="https://m.edsoo.ru/7f411bf8" TargetMode="External"/><Relationship Id="rId74" Type="http://schemas.openxmlformats.org/officeDocument/2006/relationships/hyperlink" Target="https://m.edsoo.ru/7f411bf8" TargetMode="External"/><Relationship Id="rId75" Type="http://schemas.openxmlformats.org/officeDocument/2006/relationships/hyperlink" Target="https://m.edsoo.ru/7f411bf8" TargetMode="External"/><Relationship Id="rId76" Type="http://schemas.openxmlformats.org/officeDocument/2006/relationships/hyperlink" Target="https://m.edsoo.ru/7f411bf8" TargetMode="External"/><Relationship Id="rId77" Type="http://schemas.openxmlformats.org/officeDocument/2006/relationships/hyperlink" Target="https://m.edsoo.ru/7f411bf8" TargetMode="External"/><Relationship Id="rId78" Type="http://schemas.openxmlformats.org/officeDocument/2006/relationships/hyperlink" Target="https://m.edsoo.ru/7f411bf8" TargetMode="External"/><Relationship Id="rId79" Type="http://schemas.openxmlformats.org/officeDocument/2006/relationships/hyperlink" Target="https://m.edsoo.ru/7f411bf8" TargetMode="External"/><Relationship Id="rId80" Type="http://schemas.openxmlformats.org/officeDocument/2006/relationships/hyperlink" Target="https://m.edsoo.ru/7f411bf8" TargetMode="External"/><Relationship Id="rId81" Type="http://schemas.openxmlformats.org/officeDocument/2006/relationships/hyperlink" Target="https://m.edsoo.ru/7f411bf8" TargetMode="External"/><Relationship Id="rId82" Type="http://schemas.openxmlformats.org/officeDocument/2006/relationships/hyperlink" Target="https://m.edsoo.ru/7f411bf8" TargetMode="External"/><Relationship Id="rId83" Type="http://schemas.openxmlformats.org/officeDocument/2006/relationships/hyperlink" Target="https://m.edsoo.ru/7f411bf8" TargetMode="External"/><Relationship Id="rId84" Type="http://schemas.openxmlformats.org/officeDocument/2006/relationships/hyperlink" Target="https://m.edsoo.ru/7f411bf8" TargetMode="External"/><Relationship Id="rId85" Type="http://schemas.openxmlformats.org/officeDocument/2006/relationships/hyperlink" Target="https://m.edsoo.ru/7f411bf8" TargetMode="External"/><Relationship Id="rId86" Type="http://schemas.openxmlformats.org/officeDocument/2006/relationships/hyperlink" Target="https://m.edsoo.ru/7f411bf8" TargetMode="External"/><Relationship Id="rId87" Type="http://schemas.openxmlformats.org/officeDocument/2006/relationships/hyperlink" Target="https://m.edsoo.ru/7f411bf8" TargetMode="External"/><Relationship Id="rId88" Type="http://schemas.openxmlformats.org/officeDocument/2006/relationships/hyperlink" Target="https://m.edsoo.ru/7f411bf8" TargetMode="External"/><Relationship Id="rId89" Type="http://schemas.openxmlformats.org/officeDocument/2006/relationships/hyperlink" Target="https://m.edsoo.ru/7f412ea4" TargetMode="External"/><Relationship Id="rId90" Type="http://schemas.openxmlformats.org/officeDocument/2006/relationships/hyperlink" Target="https://m.edsoo.ru/7f412ea4" TargetMode="External"/><Relationship Id="rId91" Type="http://schemas.openxmlformats.org/officeDocument/2006/relationships/hyperlink" Target="https://m.edsoo.ru/7f412ea4" TargetMode="External"/><Relationship Id="rId92" Type="http://schemas.openxmlformats.org/officeDocument/2006/relationships/hyperlink" Target="https://m.edsoo.ru/7f412ea4" TargetMode="External"/><Relationship Id="rId93" Type="http://schemas.openxmlformats.org/officeDocument/2006/relationships/hyperlink" Target="https://m.edsoo.ru/7f412ea4" TargetMode="External"/><Relationship Id="rId94" Type="http://schemas.openxmlformats.org/officeDocument/2006/relationships/hyperlink" Target="https://m.edsoo.ru/7f412ea4" TargetMode="External"/><Relationship Id="rId95" Type="http://schemas.openxmlformats.org/officeDocument/2006/relationships/hyperlink" Target="https://m.edsoo.ru/7f412ea4" TargetMode="External"/><Relationship Id="rId96" Type="http://schemas.openxmlformats.org/officeDocument/2006/relationships/hyperlink" Target="https://m.edsoo.ru/7f412ea4" TargetMode="External"/><Relationship Id="rId97" Type="http://schemas.openxmlformats.org/officeDocument/2006/relationships/hyperlink" Target="https://m.edsoo.ru/7f412ea4" TargetMode="External"/><Relationship Id="rId98" Type="http://schemas.openxmlformats.org/officeDocument/2006/relationships/hyperlink" Target="https://m.edsoo.ru/7f412ea4" TargetMode="External"/><Relationship Id="rId99" Type="http://schemas.openxmlformats.org/officeDocument/2006/relationships/hyperlink" Target="https://m.edsoo.ru/7f412ea4" TargetMode="External"/><Relationship Id="rId100" Type="http://schemas.openxmlformats.org/officeDocument/2006/relationships/hyperlink" Target="https://m.edsoo.ru/7f412ea4" TargetMode="External"/><Relationship Id="rId101" Type="http://schemas.openxmlformats.org/officeDocument/2006/relationships/hyperlink" Target="https://m.edsoo.ru/7f412ea4" TargetMode="External"/><Relationship Id="rId102" Type="http://schemas.openxmlformats.org/officeDocument/2006/relationships/hyperlink" Target="https://m.edsoo.ru/7f412ea4" TargetMode="External"/><Relationship Id="rId103" Type="http://schemas.openxmlformats.org/officeDocument/2006/relationships/hyperlink" Target="https://m.edsoo.ru/7f412ea4" TargetMode="External"/><Relationship Id="rId104" Type="http://schemas.openxmlformats.org/officeDocument/2006/relationships/hyperlink" Target="https://m.edsoo.ru/7f412ea4" TargetMode="External"/><Relationship Id="rId105" Type="http://schemas.openxmlformats.org/officeDocument/2006/relationships/hyperlink" Target="https://m.edsoo.ru/7f412ea4" TargetMode="External"/><Relationship Id="rId106" Type="http://schemas.openxmlformats.org/officeDocument/2006/relationships/hyperlink" Target="https://m.edsoo.ru/7f412ea4" TargetMode="External"/><Relationship Id="rId107" Type="http://schemas.openxmlformats.org/officeDocument/2006/relationships/hyperlink" Target="https://m.edsoo.ru/7f412ea4" TargetMode="External"/><Relationship Id="rId108" Type="http://schemas.openxmlformats.org/officeDocument/2006/relationships/hyperlink" Target="https://m.edsoo.ru/7f412ea4" TargetMode="External"/><Relationship Id="rId109" Type="http://schemas.openxmlformats.org/officeDocument/2006/relationships/hyperlink" Target="https://m.edsoo.ru/7f412ea4" TargetMode="External"/><Relationship Id="rId110" Type="http://schemas.openxmlformats.org/officeDocument/2006/relationships/hyperlink" Target="https://m.edsoo.ru/7f412ea4" TargetMode="External"/><Relationship Id="rId111" Type="http://schemas.openxmlformats.org/officeDocument/2006/relationships/hyperlink" Target="https://m.edsoo.ru/7f412ea4" TargetMode="External"/><Relationship Id="rId112" Type="http://schemas.openxmlformats.org/officeDocument/2006/relationships/hyperlink" Target="https://m.edsoo.ru/7f412ea4" TargetMode="External"/><Relationship Id="rId113" Type="http://schemas.openxmlformats.org/officeDocument/2006/relationships/hyperlink" Target="https://m.edsoo.ru/7f412ea4" TargetMode="External"/><Relationship Id="rId114" Type="http://schemas.openxmlformats.org/officeDocument/2006/relationships/hyperlink" Target="https://m.edsoo.ru/7f412ea4" TargetMode="External"/><Relationship Id="rId115" Type="http://schemas.openxmlformats.org/officeDocument/2006/relationships/hyperlink" Target="https://m.edsoo.ru/7f412ea4" TargetMode="External"/><Relationship Id="rId116" Type="http://schemas.openxmlformats.org/officeDocument/2006/relationships/hyperlink" Target="https://m.edsoo.ru/7f412ea4" TargetMode="External"/><Relationship Id="rId117" Type="http://schemas.openxmlformats.org/officeDocument/2006/relationships/hyperlink" Target="https://m.edsoo.ru/7f411da6" TargetMode="External"/><Relationship Id="rId118" Type="http://schemas.openxmlformats.org/officeDocument/2006/relationships/hyperlink" Target="https://resh.edu.ru/" TargetMode="External"/><Relationship Id="rId119" Type="http://schemas.openxmlformats.org/officeDocument/2006/relationships/hyperlink" Target="http://www.music-instrument.ru/" TargetMode="External"/><Relationship Id="rId120" Type="http://schemas.openxmlformats.org/officeDocument/2006/relationships/hyperlink" Target="http://viki.rdf.ru/" TargetMode="External"/><Relationship Id="rId121" Type="http://schemas.openxmlformats.org/officeDocument/2006/relationships/fontTable" Target="fontTable.xml"/><Relationship Id="rId122" Type="http://schemas.openxmlformats.org/officeDocument/2006/relationships/settings" Target="settings.xml"/><Relationship Id="rId123" Type="http://schemas.openxmlformats.org/officeDocument/2006/relationships/theme" Target="theme/theme1.xml"/><Relationship Id="rId12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B621A-B456-4C56-AECE-42926272D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Application>LibreOffice/5.4.7.2$Windows_x86 LibreOffice_project/c838ef25c16710f8838b1faec480ebba495259d0</Application>
  <Pages>52</Pages>
  <Words>12146</Words>
  <Characters>93746</Characters>
  <CharactersWithSpaces>105179</CharactersWithSpaces>
  <Paragraphs>1542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2024-08-23T07:29:00Z</dcterms:created>
  <dc:creator>Роман</dc:creator>
  <dc:description/>
  <dc:language>ru-RU</dc:language>
  <cp:lastModifiedBy/>
  <dcterms:modified xsi:type="dcterms:W3CDTF">2026-02-05T11:50:15Z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